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2018 yılında kardeş derneğimiz ALARM ile birlikte hazırladığımız hayvan hakları ve türcülük atölye modeli açık kaynak olarak yayınlandı. Bu modelin alandaki diğer aktivistler tarafından da uygulanıp yaygınlaştırılmasını umuyoruz.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t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